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Cs w:val="21"/>
        </w:rPr>
      </w:pPr>
      <w:r>
        <w:drawing>
          <wp:inline distT="0" distB="0" distL="0" distR="0">
            <wp:extent cx="1209675" cy="1209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09675" cy="1209675"/>
                    </a:xfrm>
                    <a:prstGeom prst="rect">
                      <a:avLst/>
                    </a:prstGeom>
                    <a:noFill/>
                    <a:ln>
                      <a:noFill/>
                    </a:ln>
                  </pic:spPr>
                </pic:pic>
              </a:graphicData>
            </a:graphic>
          </wp:inline>
        </w:drawing>
      </w:r>
    </w:p>
    <w:p>
      <w:pPr>
        <w:rPr>
          <w:rFonts w:ascii="Times New Roman" w:hAnsi="Times New Roman" w:cs="Times New Roman"/>
          <w:b/>
          <w:bCs/>
          <w:sz w:val="28"/>
          <w:szCs w:val="28"/>
        </w:rPr>
      </w:pPr>
      <w:r>
        <w:rPr>
          <w:rFonts w:ascii="Times New Roman" w:hAnsi="Times New Roman" w:cs="Times New Roman"/>
          <w:b/>
          <w:bCs/>
          <w:sz w:val="28"/>
          <w:szCs w:val="28"/>
        </w:rPr>
        <w:t>Power Meter S308</w:t>
      </w:r>
    </w:p>
    <w:p>
      <w:pPr>
        <w:rPr>
          <w:rFonts w:ascii="Times New Roman" w:hAnsi="Times New Roman" w:cs="Times New Roman"/>
          <w:szCs w:val="21"/>
        </w:rPr>
      </w:pPr>
      <w:r>
        <w:rPr>
          <w:rFonts w:ascii="Times New Roman" w:hAnsi="Times New Roman" w:cs="Times New Roman"/>
          <w:szCs w:val="21"/>
          <w:shd w:val="clear" w:color="auto" w:fill="FFFFFF"/>
        </w:rPr>
        <w:t>S308 handheld optical power meter is a compact and an easy-to-use testing instrument for optical fiber networks, which can be used for absolute optical power measurements as well as for relative loss measurements in optical fibers. It features ingenious appearance, wide range of power measurement, high accuracy and user self-calibration function with high performance-to-price ratio.</w:t>
      </w:r>
    </w:p>
    <w:p>
      <w:pPr>
        <w:rPr>
          <w:rFonts w:ascii="Times New Roman" w:hAnsi="Times New Roman" w:eastAsia="宋体" w:cs="Times New Roman"/>
          <w:b/>
          <w:bCs/>
          <w:kern w:val="0"/>
          <w:szCs w:val="21"/>
        </w:rPr>
      </w:pPr>
      <w:r>
        <w:rPr>
          <w:rFonts w:ascii="Times New Roman" w:hAnsi="Times New Roman" w:eastAsia="宋体" w:cs="Times New Roman"/>
          <w:b/>
          <w:bCs/>
          <w:kern w:val="0"/>
          <w:szCs w:val="21"/>
        </w:rPr>
        <w:t>Features</w:t>
      </w:r>
    </w:p>
    <w:p>
      <w:pPr>
        <w:rPr>
          <w:rFonts w:ascii="Times New Roman" w:hAnsi="Times New Roman" w:eastAsia="宋体" w:cs="Times New Roman"/>
          <w:kern w:val="0"/>
          <w:szCs w:val="21"/>
        </w:rPr>
      </w:pPr>
      <w:r>
        <w:rPr>
          <w:rFonts w:ascii="Times New Roman" w:hAnsi="Times New Roman" w:eastAsia="宋体" w:cs="Times New Roman"/>
          <w:kern w:val="0"/>
          <w:szCs w:val="21"/>
        </w:rPr>
        <w:t>User self-calibration function</w:t>
      </w:r>
    </w:p>
    <w:p>
      <w:pPr>
        <w:rPr>
          <w:rFonts w:ascii="Times New Roman" w:hAnsi="Times New Roman" w:eastAsia="宋体" w:cs="Times New Roman"/>
          <w:kern w:val="0"/>
          <w:szCs w:val="21"/>
        </w:rPr>
      </w:pPr>
      <w:r>
        <w:rPr>
          <w:rFonts w:ascii="Times New Roman" w:hAnsi="Times New Roman" w:eastAsia="宋体" w:cs="Times New Roman"/>
          <w:kern w:val="0"/>
          <w:szCs w:val="21"/>
        </w:rPr>
        <w:t>Comfortable LCD display and optional backlight LCD display supports night operation </w:t>
      </w:r>
    </w:p>
    <w:p>
      <w:pPr>
        <w:rPr>
          <w:rFonts w:ascii="Times New Roman" w:hAnsi="Times New Roman" w:eastAsia="宋体" w:cs="Times New Roman"/>
          <w:kern w:val="0"/>
          <w:szCs w:val="21"/>
        </w:rPr>
      </w:pPr>
      <w:r>
        <w:rPr>
          <w:rFonts w:ascii="Times New Roman" w:hAnsi="Times New Roman" w:eastAsia="宋体" w:cs="Times New Roman"/>
          <w:kern w:val="0"/>
          <w:szCs w:val="21"/>
        </w:rPr>
        <w:t>Power measurements in dBm or mw and insertion loss in dB</w:t>
      </w:r>
    </w:p>
    <w:p>
      <w:pPr>
        <w:rPr>
          <w:rFonts w:ascii="Times New Roman" w:hAnsi="Times New Roman" w:eastAsia="宋体" w:cs="Times New Roman"/>
          <w:kern w:val="0"/>
          <w:szCs w:val="21"/>
        </w:rPr>
      </w:pPr>
      <w:r>
        <w:rPr>
          <w:rFonts w:ascii="Times New Roman" w:hAnsi="Times New Roman" w:eastAsia="宋体" w:cs="Times New Roman"/>
          <w:kern w:val="0"/>
          <w:szCs w:val="21"/>
        </w:rPr>
        <w:t>Low battery consumption, more than 240 hours continual operation time for three 1.5V alkaline batteries.</w:t>
      </w:r>
    </w:p>
    <w:p>
      <w:pPr>
        <w:rPr>
          <w:rFonts w:ascii="Times New Roman" w:hAnsi="Times New Roman" w:eastAsia="宋体" w:cs="Times New Roman"/>
          <w:kern w:val="0"/>
          <w:szCs w:val="21"/>
        </w:rPr>
      </w:pPr>
      <w:r>
        <w:rPr>
          <w:rFonts w:ascii="Times New Roman" w:hAnsi="Times New Roman" w:eastAsia="宋体" w:cs="Times New Roman"/>
          <w:kern w:val="0"/>
          <w:szCs w:val="21"/>
        </w:rPr>
        <w:t>10 minutes Auto-off function can be activated or deactivated.</w:t>
      </w:r>
    </w:p>
    <w:p>
      <w:pPr>
        <w:rPr>
          <w:rFonts w:ascii="Times New Roman" w:hAnsi="Times New Roman" w:cs="Times New Roman"/>
          <w:b/>
          <w:bCs/>
          <w:szCs w:val="21"/>
        </w:rPr>
      </w:pPr>
      <w:r>
        <w:rPr>
          <w:rFonts w:ascii="Times New Roman" w:hAnsi="Times New Roman" w:cs="Times New Roman"/>
          <w:b/>
          <w:bCs/>
          <w:szCs w:val="21"/>
        </w:rPr>
        <w:t>Applications</w:t>
      </w:r>
    </w:p>
    <w:p>
      <w:pPr>
        <w:rPr>
          <w:rFonts w:ascii="Times New Roman" w:hAnsi="Times New Roman" w:cs="Times New Roman"/>
          <w:szCs w:val="21"/>
        </w:rPr>
      </w:pPr>
      <w:r>
        <w:rPr>
          <w:rFonts w:ascii="Times New Roman" w:hAnsi="Times New Roman" w:cs="Times New Roman"/>
          <w:szCs w:val="21"/>
        </w:rPr>
        <w:t>Maintenance in Telecom</w:t>
      </w:r>
    </w:p>
    <w:p>
      <w:pPr>
        <w:rPr>
          <w:rFonts w:ascii="Times New Roman" w:hAnsi="Times New Roman" w:cs="Times New Roman"/>
          <w:szCs w:val="21"/>
        </w:rPr>
      </w:pPr>
      <w:r>
        <w:rPr>
          <w:rFonts w:ascii="Times New Roman" w:hAnsi="Times New Roman" w:cs="Times New Roman"/>
          <w:szCs w:val="21"/>
        </w:rPr>
        <w:t>Maintenance CATV</w:t>
      </w:r>
    </w:p>
    <w:p>
      <w:pPr>
        <w:rPr>
          <w:rFonts w:ascii="Times New Roman" w:hAnsi="Times New Roman" w:cs="Times New Roman"/>
          <w:szCs w:val="21"/>
        </w:rPr>
      </w:pPr>
      <w:r>
        <w:rPr>
          <w:rFonts w:ascii="Times New Roman" w:hAnsi="Times New Roman" w:cs="Times New Roman"/>
          <w:szCs w:val="21"/>
        </w:rPr>
        <w:t>Fiber Optic Lab Testing</w:t>
      </w:r>
    </w:p>
    <w:p>
      <w:pPr>
        <w:rPr>
          <w:rFonts w:ascii="Times New Roman" w:hAnsi="Times New Roman" w:cs="Times New Roman"/>
          <w:szCs w:val="21"/>
        </w:rPr>
      </w:pPr>
      <w:r>
        <w:rPr>
          <w:rFonts w:ascii="Times New Roman" w:hAnsi="Times New Roman" w:cs="Times New Roman"/>
          <w:szCs w:val="21"/>
        </w:rPr>
        <w:t>Other Fiber Optic Measurements</w:t>
      </w:r>
    </w:p>
    <w:p>
      <w:pPr>
        <w:rPr>
          <w:rFonts w:ascii="Times New Roman" w:hAnsi="Times New Roman" w:cs="Times New Roman"/>
          <w:b/>
          <w:bCs/>
          <w:szCs w:val="21"/>
        </w:rPr>
      </w:pPr>
      <w:r>
        <w:rPr>
          <w:rFonts w:ascii="Times New Roman" w:hAnsi="Times New Roman" w:cs="Times New Roman"/>
          <w:b/>
          <w:bCs/>
          <w:szCs w:val="21"/>
        </w:rPr>
        <w:t xml:space="preserve">Specifications </w:t>
      </w:r>
    </w:p>
    <w:tbl>
      <w:tblPr>
        <w:tblStyle w:val="3"/>
        <w:tblW w:w="4698"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082"/>
        <w:gridCol w:w="2502"/>
        <w:gridCol w:w="2502"/>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Type</w:t>
            </w:r>
          </w:p>
        </w:tc>
        <w:tc>
          <w:tcPr>
            <w:tcW w:w="24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S308A</w:t>
            </w:r>
          </w:p>
        </w:tc>
        <w:tc>
          <w:tcPr>
            <w:tcW w:w="24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S308B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Wavelength (nm)</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800~1700nm</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Detector </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InGaAs</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Measurement Range (dBm)</w:t>
            </w:r>
          </w:p>
        </w:tc>
        <w:tc>
          <w:tcPr>
            <w:tcW w:w="24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-70~+3</w:t>
            </w:r>
          </w:p>
        </w:tc>
        <w:tc>
          <w:tcPr>
            <w:tcW w:w="241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-50~+26</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Uncertainty</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±5%</w:t>
            </w:r>
            <w:bookmarkStart w:id="0" w:name="_GoBack"/>
            <w:bookmarkEnd w:id="0"/>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Calibrated Wavelength (nm)</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850,980,1300,1310,1490,1550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 Resolution (dB)</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0.01</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Optical Connector</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FC (interchangeable SC, ST)</w:t>
            </w:r>
          </w:p>
          <w:p>
            <w:pPr>
              <w:rPr>
                <w:rFonts w:ascii="Times New Roman" w:hAnsi="Times New Roman" w:eastAsia="宋体" w:cs="Times New Roman"/>
                <w:kern w:val="0"/>
                <w:szCs w:val="21"/>
              </w:rPr>
            </w:pPr>
            <w:r>
              <w:rPr>
                <w:rFonts w:ascii="Times New Roman" w:hAnsi="Times New Roman" w:eastAsia="宋体" w:cs="Times New Roman"/>
                <w:kern w:val="0"/>
                <w:szCs w:val="21"/>
              </w:rPr>
              <w:t>as well as 2.5mm universal</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Power Supply</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Alkaline Battery (3 AA 1.5V batteries)</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Battery Operating Time</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240 h with 1.5V Battery (3)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Operating Temperature (</w:t>
            </w:r>
            <w:r>
              <w:rPr>
                <w:rFonts w:ascii="Times New Roman" w:hAnsi="Times New Roman" w:eastAsia="微软雅黑" w:cs="Times New Roman"/>
                <w:kern w:val="0"/>
                <w:szCs w:val="21"/>
              </w:rPr>
              <w:t>℃</w:t>
            </w:r>
            <w:r>
              <w:rPr>
                <w:rFonts w:ascii="Times New Roman" w:hAnsi="Times New Roman" w:eastAsia="宋体" w:cs="Times New Roman"/>
                <w:kern w:val="0"/>
                <w:szCs w:val="21"/>
              </w:rPr>
              <w:t>)</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-10 ~ +60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Storage Temperature (</w:t>
            </w:r>
            <w:r>
              <w:rPr>
                <w:rFonts w:ascii="Times New Roman" w:hAnsi="Times New Roman" w:eastAsia="微软雅黑" w:cs="Times New Roman"/>
                <w:kern w:val="0"/>
                <w:szCs w:val="21"/>
              </w:rPr>
              <w:t>℃</w:t>
            </w:r>
            <w:r>
              <w:rPr>
                <w:rFonts w:ascii="Times New Roman" w:hAnsi="Times New Roman" w:eastAsia="宋体" w:cs="Times New Roman"/>
                <w:kern w:val="0"/>
                <w:szCs w:val="21"/>
              </w:rPr>
              <w:t>)</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-25 ~ +70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Relative Humidity</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0 to 95% (non-condensing)</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Dimension (mm)</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175x82x33</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296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tcPr>
          <w:p>
            <w:pPr>
              <w:rPr>
                <w:rFonts w:ascii="Times New Roman" w:hAnsi="Times New Roman" w:eastAsia="宋体" w:cs="Times New Roman"/>
                <w:kern w:val="0"/>
                <w:szCs w:val="21"/>
              </w:rPr>
            </w:pPr>
            <w:r>
              <w:rPr>
                <w:rFonts w:ascii="Times New Roman" w:hAnsi="Times New Roman" w:eastAsia="宋体" w:cs="Times New Roman"/>
                <w:kern w:val="0"/>
                <w:szCs w:val="21"/>
              </w:rPr>
              <w:t>Weight (g)</w:t>
            </w:r>
          </w:p>
        </w:tc>
        <w:tc>
          <w:tcPr>
            <w:tcW w:w="4820" w:type="dxa"/>
            <w:gridSpan w:val="2"/>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310</w:t>
            </w:r>
          </w:p>
        </w:tc>
      </w:tr>
    </w:tbl>
    <w:p>
      <w:pPr>
        <w:rPr>
          <w:rFonts w:ascii="Times New Roman" w:hAnsi="Times New Roman" w:cs="Times New Roman"/>
          <w:b/>
          <w:bCs/>
          <w:szCs w:val="21"/>
        </w:rPr>
      </w:pPr>
      <w:r>
        <w:rPr>
          <w:rFonts w:ascii="Times New Roman" w:hAnsi="Times New Roman" w:cs="Times New Roman"/>
          <w:b/>
          <w:bCs/>
          <w:szCs w:val="21"/>
        </w:rPr>
        <w:t>Standard Package</w:t>
      </w:r>
    </w:p>
    <w:p>
      <w:pPr>
        <w:rPr>
          <w:rFonts w:ascii="Times New Roman" w:hAnsi="Times New Roman" w:cs="Times New Roman"/>
          <w:szCs w:val="21"/>
        </w:rPr>
      </w:pPr>
      <w:r>
        <w:rPr>
          <w:rFonts w:ascii="Times New Roman" w:hAnsi="Times New Roman" w:cs="Times New Roman"/>
          <w:szCs w:val="21"/>
        </w:rPr>
        <w:t>S308 optical power meter, </w:t>
      </w:r>
    </w:p>
    <w:p>
      <w:pPr>
        <w:rPr>
          <w:rFonts w:ascii="Times New Roman" w:hAnsi="Times New Roman" w:cs="Times New Roman"/>
          <w:szCs w:val="21"/>
        </w:rPr>
      </w:pPr>
      <w:r>
        <w:rPr>
          <w:rFonts w:ascii="Times New Roman" w:hAnsi="Times New Roman" w:cs="Times New Roman"/>
          <w:szCs w:val="21"/>
        </w:rPr>
        <w:t>Protective rubber boot</w:t>
      </w:r>
    </w:p>
    <w:p>
      <w:pPr>
        <w:rPr>
          <w:rFonts w:ascii="Times New Roman" w:hAnsi="Times New Roman" w:cs="Times New Roman"/>
          <w:szCs w:val="21"/>
        </w:rPr>
      </w:pPr>
      <w:r>
        <w:rPr>
          <w:rFonts w:ascii="Times New Roman" w:hAnsi="Times New Roman" w:cs="Times New Roman"/>
          <w:szCs w:val="21"/>
        </w:rPr>
        <w:t>3pcs 1.5V batteries, </w:t>
      </w:r>
    </w:p>
    <w:p>
      <w:pPr>
        <w:rPr>
          <w:rFonts w:ascii="Times New Roman" w:hAnsi="Times New Roman" w:cs="Times New Roman"/>
          <w:szCs w:val="21"/>
        </w:rPr>
      </w:pPr>
      <w:r>
        <w:rPr>
          <w:rFonts w:ascii="Times New Roman" w:hAnsi="Times New Roman" w:cs="Times New Roman"/>
          <w:szCs w:val="21"/>
        </w:rPr>
        <w:t>User manual</w:t>
      </w:r>
    </w:p>
    <w:p>
      <w:pPr>
        <w:rPr>
          <w:rFonts w:ascii="Times New Roman" w:hAnsi="Times New Roman" w:cs="Times New Roman"/>
          <w:szCs w:val="21"/>
        </w:rPr>
      </w:pPr>
      <w:r>
        <w:rPr>
          <w:rFonts w:ascii="Times New Roman" w:hAnsi="Times New Roman" w:cs="Times New Roman"/>
          <w:szCs w:val="21"/>
        </w:rPr>
        <w:t xml:space="preserve">Cotton swabs and </w:t>
      </w:r>
      <w:r>
        <w:rPr>
          <w:rFonts w:hint="eastAsia" w:ascii="Times New Roman" w:hAnsi="Times New Roman" w:cs="Times New Roman"/>
          <w:szCs w:val="21"/>
        </w:rPr>
        <w:t>s</w:t>
      </w:r>
      <w:r>
        <w:rPr>
          <w:rFonts w:ascii="Times New Roman" w:hAnsi="Times New Roman" w:cs="Times New Roman"/>
          <w:szCs w:val="21"/>
        </w:rPr>
        <w:t>oft carrying case.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F0"/>
    <w:rsid w:val="000B7EC4"/>
    <w:rsid w:val="001031F0"/>
    <w:rsid w:val="00556722"/>
    <w:rsid w:val="00627657"/>
    <w:rsid w:val="007927FE"/>
    <w:rsid w:val="42F8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234</Words>
  <Characters>1335</Characters>
  <Lines>11</Lines>
  <Paragraphs>3</Paragraphs>
  <TotalTime>12</TotalTime>
  <ScaleCrop>false</ScaleCrop>
  <LinksUpToDate>false</LinksUpToDate>
  <CharactersWithSpaces>1566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2019-06-10T02:58:00Z</dcterms:created>
  <dc:creator>GU YUNTANG</dc:creator>
  <cp:lastModifiedBy>41179</cp:lastModifiedBy>
  <dcterms:modified xsi:type="dcterms:W3CDTF">2020-04-08T04:53:04Z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